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50ED7DC0" w14:textId="77777777" w:rsidR="003002FB" w:rsidRPr="004F4F81" w:rsidRDefault="003002FB" w:rsidP="00326CA3">
      <w:pPr>
        <w:pStyle w:val="BodyText"/>
        <w:spacing w:before="60" w:after="60"/>
        <w:jc w:val="both"/>
        <w:rPr>
          <w:rFonts w:ascii="Cambria" w:hAnsi="Cambria"/>
          <w:lang w:val="en-GB"/>
        </w:rPr>
      </w:pPr>
    </w:p>
    <w:p xmlns:w="http://schemas.openxmlformats.org/wordprocessingml/2006/main" w14:paraId="41FE0704" w14:textId="278A51FE" w:rsidR="003002FB" w:rsidRPr="00123BF3" w:rsidRDefault="00B42EB0" w:rsidP="00A37BAB">
      <w:pPr>
        <w:pStyle w:val="BodyText"/>
        <w:ind w:left="720" w:right="136"/>
        <w:jc w:val="right"/>
        <w:rPr>
          <w:rFonts w:ascii="Cambria" w:hAnsi="Cambria"/>
          <w:lang w:val="en-GB"/>
        </w:rPr>
      </w:pPr>
      <w:r w:rsidRPr="004F4F81">
        <w:rPr>
          <w:spacing w:val="-1"/>
          <w:rFonts w:ascii="Cambria" w:hAnsi="Cambria" w:eastAsia="Cambria" w:cs="Cambria" w:hint="Cambria"/>
          <w:w w:val="105"/>
          <w:lang w:bidi="ru-RU" w:val="ru-RU"/>
        </w:rPr>
        <w:t xml:space="preserve">Одобрено директивой № 2.5.1-371 проректора по учебной работе</w:t>
      </w:r>
    </w:p>
    <w:p xmlns:w="http://schemas.openxmlformats.org/wordprocessingml/2006/main" w14:paraId="5E3F518F" w14:textId="77777777" w:rsidR="004F4F81" w:rsidRPr="00123BF3" w:rsidRDefault="004F4F81" w:rsidP="004F4F81">
      <w:pPr>
        <w:pStyle w:val="BodyText"/>
        <w:spacing w:before="60" w:after="60"/>
        <w:ind w:right="136"/>
        <w:jc w:val="right"/>
        <w:rPr>
          <w:rFonts w:ascii="Cambria" w:hAnsi="Cambria"/>
          <w:lang w:val="en-GB"/>
        </w:rPr>
      </w:pPr>
      <w:r w:rsidRPr="00123BF3">
        <w:rPr>
          <w:rFonts w:ascii="Cambria" w:hAnsi="Cambria" w:eastAsia="Cambria" w:cs="Cambria" w:hint="Cambria"/>
          <w:w w:val="105"/>
          <w:lang w:bidi="ru-RU" w:val="ru-RU"/>
        </w:rPr>
        <w:t xml:space="preserve">от 23 ноября 2021 г.</w:t>
      </w:r>
    </w:p>
    <w:p xmlns:w="http://schemas.openxmlformats.org/wordprocessingml/2006/main" w14:paraId="028316BC" w14:textId="77777777" w:rsidR="003002FB" w:rsidRPr="004F4F81" w:rsidRDefault="003002FB" w:rsidP="00326CA3">
      <w:pPr>
        <w:pStyle w:val="BodyText"/>
        <w:spacing w:before="60" w:after="60"/>
        <w:jc w:val="both"/>
        <w:rPr>
          <w:rFonts w:ascii="Cambria" w:hAnsi="Cambria"/>
          <w:lang w:val="en-GB"/>
        </w:rPr>
      </w:pPr>
    </w:p>
    <w:p xmlns:w="http://schemas.openxmlformats.org/wordprocessingml/2006/main" w14:paraId="42A3C41B" w14:textId="6A41D372" w:rsidR="00613157" w:rsidRPr="004F4F81" w:rsidRDefault="00B42EB0" w:rsidP="00326CA3">
      <w:pPr>
        <w:pStyle w:val="Title"/>
        <w:spacing w:before="60" w:after="60"/>
        <w:rPr>
          <w:rFonts w:ascii="Cambria" w:hAnsi="Cambria"/>
          <w:w w:val="90"/>
          <w:lang w:val="en-GB"/>
        </w:rPr>
      </w:pPr>
      <w:r w:rsidRPr="004F4F81">
        <w:rPr>
          <w:rFonts w:ascii="Cambria" w:hAnsi="Cambria" w:eastAsia="Cambria" w:cs="Cambria" w:hint="Cambria"/>
          <w:w w:val="90"/>
          <w:lang w:bidi="ru-RU" w:val="ru-RU"/>
        </w:rPr>
        <w:t xml:space="preserve">ЭСТОНСКИЙ УНИВЕРСИТЕТ ПРЕДПРИНИМАТЕЛЬСТВА</w:t>
      </w:r>
    </w:p>
    <w:p xmlns:w="http://schemas.openxmlformats.org/wordprocessingml/2006/main" w14:paraId="5E4FBA75" w14:textId="77777777" w:rsidR="00613157" w:rsidRPr="004F4F81" w:rsidRDefault="00613157" w:rsidP="00326CA3">
      <w:pPr>
        <w:pStyle w:val="Title"/>
        <w:spacing w:before="60" w:after="60"/>
        <w:rPr>
          <w:rFonts w:ascii="Cambria" w:hAnsi="Cambria"/>
          <w:w w:val="90"/>
          <w:lang w:val="en-GB"/>
        </w:rPr>
      </w:pPr>
    </w:p>
    <w:p xmlns:w="http://schemas.openxmlformats.org/wordprocessingml/2006/main" w14:paraId="315C683B" w14:textId="74D29ECF" w:rsidR="003002FB" w:rsidRPr="004F4F81" w:rsidRDefault="00B42EB0" w:rsidP="00A37BAB">
      <w:pPr>
        <w:pStyle w:val="Title"/>
        <w:spacing w:before="60" w:after="60"/>
        <w:jc w:val="both"/>
        <w:rPr>
          <w:rFonts w:ascii="Cambria" w:hAnsi="Cambria"/>
          <w:lang w:val="en-GB"/>
        </w:rPr>
      </w:pPr>
      <w:r w:rsidRPr="004F4F81">
        <w:rPr>
          <w:rFonts w:ascii="Cambria" w:hAnsi="Cambria" w:eastAsia="Cambria" w:cs="Cambria" w:hint="Cambria"/>
          <w:w w:val="90"/>
          <w:lang w:bidi="ru-RU" w:val="ru-RU"/>
        </w:rPr>
        <w:t xml:space="preserve">ПРОЦЕСС ПОДАЧИ ЗАЯВКИ НА ГРАНТ «КРАТКОСРОЧНАЯ УЧЕБНАЯ МОБИЛЬНОСТЬ», РАЗДЕЛ 1.1 МЕРЫ 1 ПРОГРАММЫ ЕФРР DORA PLUS «УЧАСТИЕ МОЛОДЫХ УЧЕНЫХ И МАГИСТРАНТОВ В МЕЖДУНАРОДНОМ ОБМЕНЕ ЗНАНИЯМИ».</w:t>
      </w:r>
    </w:p>
    <w:p xmlns:w="http://schemas.openxmlformats.org/wordprocessingml/2006/main" w14:paraId="411766D7" w14:textId="77777777" w:rsidR="003002FB" w:rsidRPr="004F4F81" w:rsidRDefault="003002FB" w:rsidP="00326CA3">
      <w:pPr>
        <w:pStyle w:val="BodyText"/>
        <w:spacing w:before="60" w:after="60"/>
        <w:jc w:val="both"/>
        <w:rPr>
          <w:rFonts w:ascii="Cambria" w:hAnsi="Cambria"/>
          <w:b/>
          <w:lang w:val="en-GB"/>
        </w:rPr>
      </w:pPr>
    </w:p>
    <w:p xmlns:w="http://schemas.openxmlformats.org/wordprocessingml/2006/main" w14:paraId="39D123EB" w14:textId="77777777" w:rsidR="003002FB" w:rsidRPr="004F4F81" w:rsidRDefault="00B42EB0" w:rsidP="00326CA3">
      <w:pPr>
        <w:pStyle w:val="BodyText"/>
        <w:spacing w:before="60" w:after="60"/>
        <w:ind w:left="280" w:right="113"/>
        <w:jc w:val="both"/>
        <w:rPr>
          <w:rFonts w:ascii="Cambria" w:hAnsi="Cambria"/>
          <w:lang w:val="en-GB"/>
        </w:rPr>
      </w:pPr>
      <w:r w:rsidRPr="004F4F81">
        <w:rPr>
          <w:w w:val="110"/>
          <w:rFonts w:ascii="Cambria" w:hAnsi="Cambria" w:eastAsia="Cambria" w:cs="Cambria" w:hint="Cambria"/>
          <w:lang w:bidi="ru-RU" w:val="ru-RU"/>
        </w:rPr>
        <w:t xml:space="preserve">Процесс регулирует порядок подачи и рассмотрения заявок на грант «Краткосрочная учебная мобильность» (далее: Грант) в Эстонском университете предпринимательства </w:t>
      </w:r>
      <w:r w:rsidRPr="004F4F81">
        <w:rPr>
          <w:w w:val="105"/>
          <w:rFonts w:ascii="Cambria" w:hAnsi="Cambria" w:eastAsia="Cambria" w:cs="Cambria" w:hint="Cambria"/>
          <w:lang w:bidi="ru-RU" w:val="ru-RU"/>
        </w:rPr>
        <w:t xml:space="preserve">(далее: ЭУП), мера 1.1 программы ЭФРР Dora Plus.</w:t>
      </w:r>
    </w:p>
    <w:p xmlns:w="http://schemas.openxmlformats.org/wordprocessingml/2006/main" w14:paraId="275BB1BC" w14:textId="77777777" w:rsidR="003002FB" w:rsidRPr="004F4F81" w:rsidRDefault="003002FB" w:rsidP="00326CA3">
      <w:pPr>
        <w:pStyle w:val="BodyText"/>
        <w:spacing w:before="60" w:after="60"/>
        <w:jc w:val="both"/>
        <w:rPr>
          <w:rFonts w:ascii="Cambria" w:hAnsi="Cambria"/>
          <w:lang w:val="en-GB"/>
        </w:rPr>
      </w:pPr>
    </w:p>
    <w:p xmlns:w="http://schemas.openxmlformats.org/wordprocessingml/2006/main" w14:paraId="03BE3817" w14:textId="107D1D0E" w:rsidR="003002FB" w:rsidRPr="004F4F81" w:rsidRDefault="004F4F81" w:rsidP="00326CA3">
      <w:pPr>
        <w:pStyle w:val="Heading1"/>
        <w:numPr>
          <w:ilvl w:val="0"/>
          <w:numId w:val="1"/>
        </w:numPr>
        <w:tabs>
          <w:tab w:val="left" w:pos="461"/>
        </w:tabs>
        <w:spacing w:before="60" w:after="60"/>
        <w:ind w:hanging="361"/>
        <w:jc w:val="both"/>
        <w:rPr>
          <w:rFonts w:ascii="Cambria" w:hAnsi="Cambria"/>
          <w:b/>
          <w:lang w:val="en-GB"/>
        </w:rPr>
      </w:pPr>
      <w:r w:rsidR="00B42EB0" w:rsidRPr="004F4F81">
        <w:rPr>
          <w:b/>
          <w:rFonts w:ascii="Cambria" w:hAnsi="Cambria" w:eastAsia="Cambria" w:cs="Cambria" w:hint="Cambria"/>
          <w:w w:val="90"/>
          <w:lang w:bidi="ru-RU" w:val="ru-RU"/>
        </w:rPr>
        <w:t xml:space="preserve"> ПОДАЧА ЗАЯВКИ НА ГРАНТ</w:t>
      </w:r>
    </w:p>
    <w:p xmlns:w="http://schemas.openxmlformats.org/wordprocessingml/2006/main" w14:paraId="337A8613" w14:textId="77777777" w:rsidR="003002FB" w:rsidRPr="004F4F81" w:rsidRDefault="003002FB" w:rsidP="00326CA3">
      <w:pPr>
        <w:pStyle w:val="BodyText"/>
        <w:spacing w:before="60" w:after="60"/>
        <w:jc w:val="both"/>
        <w:rPr>
          <w:rFonts w:ascii="Cambria" w:hAnsi="Cambria"/>
          <w:lang w:val="en-GB"/>
        </w:rPr>
      </w:pPr>
    </w:p>
    <w:p xmlns:w="http://schemas.openxmlformats.org/wordprocessingml/2006/main" w14:paraId="7E7657D2" w14:textId="77777777" w:rsidR="003002FB" w:rsidRPr="004F4F81" w:rsidRDefault="00B42EB0" w:rsidP="00326CA3">
      <w:pPr>
        <w:pStyle w:val="ListParagraph"/>
        <w:numPr>
          <w:ilvl w:val="1"/>
          <w:numId w:val="1"/>
        </w:numPr>
        <w:tabs>
          <w:tab w:val="left" w:pos="893"/>
        </w:tabs>
        <w:spacing w:before="60" w:after="60"/>
        <w:ind w:left="713" w:hanging="433"/>
        <w:jc w:val="both"/>
        <w:rPr>
          <w:rFonts w:ascii="Cambria" w:hAnsi="Cambria"/>
          <w:lang w:val="en-GB"/>
        </w:rPr>
      </w:pPr>
      <w:r w:rsidRPr="004F4F81">
        <w:rPr>
          <w:rFonts w:ascii="Cambria" w:hAnsi="Cambria" w:eastAsia="Cambria" w:cs="Cambria" w:hint="Cambria"/>
          <w:w w:val="105"/>
          <w:lang w:bidi="ru-RU" w:val="ru-RU"/>
        </w:rPr>
        <w:t xml:space="preserve">Крайний срок университета при подаче заявок на Грант:</w:t>
      </w:r>
    </w:p>
    <w:p xmlns:w="http://schemas.openxmlformats.org/wordprocessingml/2006/main" w14:paraId="1D141A16" w14:textId="77777777" w:rsidR="003002FB" w:rsidRPr="004F4F81" w:rsidRDefault="00B42EB0" w:rsidP="00326CA3">
      <w:pPr>
        <w:pStyle w:val="ListParagraph"/>
        <w:numPr>
          <w:ilvl w:val="2"/>
          <w:numId w:val="1"/>
        </w:numPr>
        <w:tabs>
          <w:tab w:val="left" w:pos="1180"/>
          <w:tab w:val="left" w:pos="1181"/>
        </w:tabs>
        <w:spacing w:before="60" w:after="60"/>
        <w:ind w:left="1001" w:hanging="361"/>
        <w:rPr>
          <w:rFonts w:ascii="Cambria" w:hAnsi="Cambria"/>
          <w:lang w:val="en-GB"/>
        </w:rPr>
      </w:pPr>
      <w:r w:rsidRPr="004F4F81">
        <w:rPr>
          <w:rFonts w:ascii="Cambria" w:hAnsi="Cambria" w:eastAsia="Cambria" w:cs="Cambria" w:hint="Cambria"/>
          <w:w w:val="105"/>
          <w:lang w:bidi="ru-RU" w:val="ru-RU"/>
        </w:rPr>
        <w:t xml:space="preserve">1 февраля (участие после 1 апреля)</w:t>
      </w:r>
    </w:p>
    <w:p xmlns:w="http://schemas.openxmlformats.org/wordprocessingml/2006/main" w14:paraId="27398F24" w14:textId="77777777" w:rsidR="003002FB" w:rsidRPr="004F4F81" w:rsidRDefault="00B42EB0" w:rsidP="00326CA3">
      <w:pPr>
        <w:pStyle w:val="ListParagraph"/>
        <w:numPr>
          <w:ilvl w:val="2"/>
          <w:numId w:val="1"/>
        </w:numPr>
        <w:tabs>
          <w:tab w:val="left" w:pos="1180"/>
          <w:tab w:val="left" w:pos="1181"/>
        </w:tabs>
        <w:spacing w:before="60" w:after="60"/>
        <w:ind w:left="1001" w:hanging="361"/>
        <w:rPr>
          <w:rFonts w:ascii="Cambria" w:hAnsi="Cambria"/>
          <w:lang w:val="en-GB"/>
        </w:rPr>
      </w:pPr>
      <w:r w:rsidRPr="004F4F81">
        <w:rPr>
          <w:rFonts w:ascii="Cambria" w:hAnsi="Cambria" w:eastAsia="Cambria" w:cs="Cambria" w:hint="Cambria"/>
          <w:w w:val="105"/>
          <w:lang w:bidi="ru-RU" w:val="ru-RU"/>
        </w:rPr>
        <w:t xml:space="preserve">1 мая (участие после 1 июля)</w:t>
      </w:r>
    </w:p>
    <w:p xmlns:w="http://schemas.openxmlformats.org/wordprocessingml/2006/main" w14:paraId="6635270D" w14:textId="77777777" w:rsidR="003002FB" w:rsidRPr="004F4F81" w:rsidRDefault="00B42EB0" w:rsidP="00326CA3">
      <w:pPr>
        <w:pStyle w:val="ListParagraph"/>
        <w:numPr>
          <w:ilvl w:val="2"/>
          <w:numId w:val="1"/>
        </w:numPr>
        <w:tabs>
          <w:tab w:val="left" w:pos="1180"/>
          <w:tab w:val="left" w:pos="1181"/>
        </w:tabs>
        <w:spacing w:before="60" w:after="60"/>
        <w:ind w:left="1001" w:hanging="361"/>
        <w:rPr>
          <w:rFonts w:ascii="Cambria" w:hAnsi="Cambria"/>
          <w:lang w:val="en-GB"/>
        </w:rPr>
      </w:pPr>
      <w:r w:rsidRPr="004F4F81">
        <w:rPr>
          <w:rFonts w:ascii="Cambria" w:hAnsi="Cambria" w:eastAsia="Cambria" w:cs="Cambria" w:hint="Cambria"/>
          <w:w w:val="105"/>
          <w:lang w:bidi="ru-RU" w:val="ru-RU"/>
        </w:rPr>
        <w:t xml:space="preserve">1 сентября (участие после 1 ноября)</w:t>
      </w:r>
    </w:p>
    <w:p xmlns:w="http://schemas.openxmlformats.org/wordprocessingml/2006/main" w14:paraId="202808CC" w14:textId="77777777" w:rsidR="003002FB" w:rsidRPr="004F4F81" w:rsidRDefault="00B42EB0" w:rsidP="00326CA3">
      <w:pPr>
        <w:pStyle w:val="ListParagraph"/>
        <w:numPr>
          <w:ilvl w:val="2"/>
          <w:numId w:val="1"/>
        </w:numPr>
        <w:tabs>
          <w:tab w:val="left" w:pos="1180"/>
          <w:tab w:val="left" w:pos="1181"/>
        </w:tabs>
        <w:spacing w:before="60" w:after="60"/>
        <w:ind w:left="1001" w:hanging="361"/>
        <w:rPr>
          <w:rFonts w:ascii="Cambria" w:hAnsi="Cambria"/>
          <w:lang w:val="en-GB"/>
        </w:rPr>
      </w:pPr>
      <w:r w:rsidRPr="004F4F81">
        <w:rPr>
          <w:rFonts w:ascii="Cambria" w:hAnsi="Cambria" w:eastAsia="Cambria" w:cs="Cambria" w:hint="Cambria"/>
          <w:w w:val="105"/>
          <w:lang w:bidi="ru-RU" w:val="ru-RU"/>
        </w:rPr>
        <w:t xml:space="preserve">1 ноября (участие после 1 января)</w:t>
      </w:r>
    </w:p>
    <w:p xmlns:w="http://schemas.openxmlformats.org/wordprocessingml/2006/main" w14:paraId="2EAE5FCA" w14:textId="77777777" w:rsidR="003002FB" w:rsidRPr="004F4F81" w:rsidRDefault="00B42EB0" w:rsidP="00326CA3">
      <w:pPr>
        <w:pStyle w:val="ListParagraph"/>
        <w:numPr>
          <w:ilvl w:val="1"/>
          <w:numId w:val="1"/>
        </w:numPr>
        <w:tabs>
          <w:tab w:val="left" w:pos="893"/>
        </w:tabs>
        <w:spacing w:before="60" w:after="60"/>
        <w:ind w:left="713" w:right="112"/>
        <w:jc w:val="both"/>
        <w:rPr>
          <w:rFonts w:ascii="Cambria" w:hAnsi="Cambria"/>
          <w:lang w:val="en-GB"/>
        </w:rPr>
      </w:pPr>
      <w:r w:rsidRPr="004F4F81">
        <w:rPr>
          <w:rFonts w:ascii="Cambria" w:hAnsi="Cambria" w:eastAsia="Cambria" w:cs="Cambria" w:hint="Cambria"/>
          <w:w w:val="105"/>
          <w:lang w:bidi="ru-RU" w:val="ru-RU"/>
        </w:rPr>
        <w:t xml:space="preserve">Подача заявок подразумевает представление электронной формы заявки, доступной на сайте ЭУП: </w:t>
      </w:r>
      <w:hyperlink r:id="rId7">
        <w:r w:rsidRPr="004F4F81">
          <w:rPr>
            <w:rFonts w:ascii="Cambria" w:hAnsi="Cambria" w:eastAsia="Cambria" w:cs="Cambria" w:hint="Cambria"/>
            <w:color w:val="0562C1"/>
            <w:w w:val="105"/>
            <w:u w:val="single" w:color="0562C1"/>
            <w:lang w:bidi="ru-RU" w:val="ru-RU"/>
          </w:rPr>
          <w:t xml:space="preserve">https://www.euas.eu/index.php?pg=2597&amp;setlang=eng</w:t>
        </w:r>
      </w:hyperlink>
    </w:p>
    <w:p xmlns:w="http://schemas.openxmlformats.org/wordprocessingml/2006/main" w14:paraId="2411DA22" w14:textId="77777777" w:rsidR="003002FB" w:rsidRPr="004F4F81" w:rsidRDefault="00B42EB0" w:rsidP="00326CA3">
      <w:pPr>
        <w:pStyle w:val="ListParagraph"/>
        <w:numPr>
          <w:ilvl w:val="1"/>
          <w:numId w:val="1"/>
        </w:numPr>
        <w:tabs>
          <w:tab w:val="left" w:pos="893"/>
        </w:tabs>
        <w:spacing w:before="60" w:after="60"/>
        <w:ind w:left="713" w:hanging="433"/>
        <w:jc w:val="both"/>
        <w:rPr>
          <w:rFonts w:ascii="Cambria" w:hAnsi="Cambria"/>
          <w:lang w:val="en-GB"/>
        </w:rPr>
      </w:pPr>
      <w:r w:rsidRPr="004F4F81">
        <w:rPr>
          <w:rFonts w:ascii="Cambria" w:hAnsi="Cambria" w:eastAsia="Cambria" w:cs="Cambria" w:hint="Cambria"/>
          <w:w w:val="105"/>
          <w:lang w:bidi="ru-RU" w:val="ru-RU"/>
        </w:rPr>
        <w:t xml:space="preserve">Заявку могут подавать следующие лица:</w:t>
      </w:r>
    </w:p>
    <w:p xmlns:w="http://schemas.openxmlformats.org/wordprocessingml/2006/main" w14:paraId="08F8B26D" w14:textId="7E3E3F70" w:rsidR="003002FB" w:rsidRPr="004F4F81" w:rsidRDefault="00B42EB0" w:rsidP="00326CA3">
      <w:pPr>
        <w:pStyle w:val="ListParagraph"/>
        <w:numPr>
          <w:ilvl w:val="2"/>
          <w:numId w:val="1"/>
        </w:numPr>
        <w:tabs>
          <w:tab w:val="left" w:pos="1180"/>
          <w:tab w:val="left" w:pos="1181"/>
        </w:tabs>
        <w:spacing w:before="60" w:after="60"/>
        <w:ind w:left="1001" w:hanging="361"/>
        <w:rPr>
          <w:rFonts w:ascii="Cambria" w:hAnsi="Cambria"/>
          <w:w w:val="105"/>
          <w:lang w:val="en-GB"/>
        </w:rPr>
      </w:pPr>
      <w:r w:rsidRPr="004F4F81">
        <w:rPr>
          <w:rFonts w:ascii="Cambria" w:hAnsi="Cambria" w:eastAsia="Cambria" w:cs="Cambria" w:hint="Cambria"/>
          <w:w w:val="105"/>
          <w:lang w:bidi="ru-RU" w:val="ru-RU"/>
        </w:rPr>
        <w:t xml:space="preserve">Студенты магистратуры, обучающиеся на аккредитованных учебных программах ЭУП;</w:t>
      </w:r>
    </w:p>
    <w:p xmlns:w="http://schemas.openxmlformats.org/wordprocessingml/2006/main" w14:paraId="39EA42B4" w14:textId="47D6EFF6" w:rsidR="003002FB" w:rsidRPr="004F4F81" w:rsidRDefault="00B42EB0" w:rsidP="00326CA3">
      <w:pPr>
        <w:pStyle w:val="ListParagraph"/>
        <w:numPr>
          <w:ilvl w:val="2"/>
          <w:numId w:val="1"/>
        </w:numPr>
        <w:tabs>
          <w:tab w:val="left" w:pos="1180"/>
          <w:tab w:val="left" w:pos="1181"/>
        </w:tabs>
        <w:spacing w:before="60" w:after="60"/>
        <w:ind w:left="1001" w:hanging="361"/>
        <w:rPr>
          <w:rFonts w:ascii="Cambria" w:hAnsi="Cambria"/>
          <w:w w:val="105"/>
          <w:lang w:val="en-GB"/>
        </w:rPr>
      </w:pPr>
      <w:r w:rsidRPr="004F4F81">
        <w:rPr>
          <w:rFonts w:ascii="Cambria" w:hAnsi="Cambria" w:eastAsia="Cambria" w:cs="Cambria" w:hint="Cambria"/>
          <w:w w:val="105"/>
          <w:lang w:bidi="ru-RU" w:val="ru-RU"/>
        </w:rPr>
        <w:t xml:space="preserve">члены преподавательского состава или научные работники ЭУП в возрасте до 35 лет по состоянию на первый день участия в программе учебной мобильности либо члены преподавательского состава и научные работники ЭУП, защитившие докторскую диссертацию в течение последних пяти лет. Для пропорционального продления этих сроков можно использовать отпуск по уходу за ребенком;</w:t>
      </w:r>
    </w:p>
    <w:p xmlns:w="http://schemas.openxmlformats.org/wordprocessingml/2006/main" w14:paraId="6B0DBF37" w14:textId="77777777" w:rsidR="003002FB" w:rsidRPr="004F4F81" w:rsidRDefault="00B42EB0" w:rsidP="00326CA3">
      <w:pPr>
        <w:pStyle w:val="ListParagraph"/>
        <w:numPr>
          <w:ilvl w:val="2"/>
          <w:numId w:val="1"/>
        </w:numPr>
        <w:tabs>
          <w:tab w:val="left" w:pos="1180"/>
          <w:tab w:val="left" w:pos="1181"/>
        </w:tabs>
        <w:spacing w:before="60" w:after="60"/>
        <w:ind w:left="1001" w:hanging="361"/>
        <w:rPr>
          <w:rFonts w:ascii="Cambria" w:hAnsi="Cambria"/>
          <w:w w:val="105"/>
          <w:lang w:val="en-GB"/>
        </w:rPr>
      </w:pPr>
      <w:r w:rsidRPr="004F4F81">
        <w:rPr>
          <w:rFonts w:ascii="Cambria" w:hAnsi="Cambria" w:eastAsia="Cambria" w:cs="Cambria" w:hint="Cambria"/>
          <w:w w:val="105"/>
          <w:lang w:bidi="ru-RU" w:val="ru-RU"/>
        </w:rPr>
        <w:t xml:space="preserve">лица, в ходе учебной поездки не находящиеся в академическом отпуске;</w:t>
      </w:r>
    </w:p>
    <w:p xmlns:w="http://schemas.openxmlformats.org/wordprocessingml/2006/main" w14:paraId="4CC4E5B8" w14:textId="77777777" w:rsidR="003002FB" w:rsidRPr="004F4F81" w:rsidRDefault="00B42EB0" w:rsidP="00326CA3">
      <w:pPr>
        <w:pStyle w:val="ListParagraph"/>
        <w:numPr>
          <w:ilvl w:val="2"/>
          <w:numId w:val="1"/>
        </w:numPr>
        <w:tabs>
          <w:tab w:val="left" w:pos="1180"/>
          <w:tab w:val="left" w:pos="1181"/>
        </w:tabs>
        <w:spacing w:before="60" w:after="60"/>
        <w:ind w:left="1001" w:hanging="361"/>
        <w:rPr>
          <w:rFonts w:ascii="Cambria" w:hAnsi="Cambria"/>
          <w:w w:val="105"/>
          <w:lang w:val="en-GB"/>
        </w:rPr>
      </w:pPr>
      <w:r w:rsidRPr="004F4F81">
        <w:rPr>
          <w:rFonts w:ascii="Cambria" w:hAnsi="Cambria" w:eastAsia="Cambria" w:cs="Cambria" w:hint="Cambria"/>
          <w:w w:val="105"/>
          <w:lang w:bidi="ru-RU" w:val="ru-RU"/>
        </w:rPr>
        <w:t xml:space="preserve">лица, не использующие Грант одновременно с другими грантами мобильности (стипендия Кристьяна Яака, Erasmus Plus, другие меры DoRa Plus, докторантура, EDUKO и т. д.);</w:t>
      </w:r>
    </w:p>
    <w:p xmlns:w="http://schemas.openxmlformats.org/wordprocessingml/2006/main" w14:paraId="77D4B0C0" w14:textId="77777777" w:rsidR="003002FB" w:rsidRPr="004F4F81" w:rsidRDefault="00B42EB0" w:rsidP="00326CA3">
      <w:pPr>
        <w:pStyle w:val="ListParagraph"/>
        <w:numPr>
          <w:ilvl w:val="2"/>
          <w:numId w:val="1"/>
        </w:numPr>
        <w:tabs>
          <w:tab w:val="left" w:pos="1180"/>
          <w:tab w:val="left" w:pos="1181"/>
        </w:tabs>
        <w:spacing w:before="60" w:after="60"/>
        <w:ind w:left="1001" w:hanging="361"/>
        <w:rPr>
          <w:rFonts w:ascii="Cambria" w:hAnsi="Cambria"/>
          <w:w w:val="105"/>
          <w:lang w:val="en-GB"/>
        </w:rPr>
      </w:pPr>
      <w:r w:rsidRPr="004F4F81">
        <w:rPr>
          <w:rFonts w:ascii="Cambria" w:hAnsi="Cambria" w:eastAsia="Cambria" w:cs="Cambria" w:hint="Cambria"/>
          <w:w w:val="105"/>
          <w:lang w:bidi="ru-RU" w:val="ru-RU"/>
        </w:rPr>
        <w:t xml:space="preserve">лица, не подающие заявку на Грант с целью посещения нескольких стран в ходе одной учебной поездки.</w:t>
      </w:r>
    </w:p>
    <w:p xmlns:w="http://schemas.openxmlformats.org/wordprocessingml/2006/main" w14:paraId="7F66A6DF" w14:textId="77777777" w:rsidR="00326CA3" w:rsidRPr="004F4F81" w:rsidRDefault="00B42EB0" w:rsidP="00326CA3">
      <w:pPr>
        <w:pStyle w:val="ListParagraph"/>
        <w:numPr>
          <w:ilvl w:val="1"/>
          <w:numId w:val="1"/>
        </w:numPr>
        <w:tabs>
          <w:tab w:val="left" w:pos="941"/>
        </w:tabs>
        <w:spacing w:before="60" w:after="60"/>
        <w:ind w:left="713" w:right="112"/>
        <w:jc w:val="both"/>
        <w:rPr>
          <w:rFonts w:ascii="Cambria" w:hAnsi="Cambria"/>
          <w:w w:val="105"/>
          <w:lang w:val="en-GB"/>
        </w:rPr>
      </w:pPr>
      <w:r w:rsidRPr="004F4F81">
        <w:rPr>
          <w:rFonts w:ascii="Cambria" w:hAnsi="Cambria" w:eastAsia="Cambria" w:cs="Cambria" w:hint="Cambria"/>
          <w:w w:val="105"/>
          <w:lang w:bidi="ru-RU" w:val="ru-RU"/>
        </w:rPr>
        <w:t xml:space="preserve">О Гранте можно ходатайствовать для учебных поездок за рубеж, длящихся не более 30 дней, с целью участия в международной профессиональной конференции или семинаре либо для прохождения курса. Гранты также покрывают другие зарубежные поездки, связанные с краткосрочным обучением и научной работой (включая работу в библиотеке, пользование лабораториями, разработку учебных материалов, работу с супервизором квалификационной работы, полевую работу, консультирование), если они согласуются с приоритетами университета.</w:t>
      </w:r>
    </w:p>
    <w:p xmlns:w="http://schemas.openxmlformats.org/wordprocessingml/2006/main" w14:paraId="149E827E" w14:textId="7A573A5B" w:rsidR="003002FB" w:rsidRPr="004F4F81" w:rsidRDefault="00B42EB0" w:rsidP="00326CA3">
      <w:pPr>
        <w:pStyle w:val="ListParagraph"/>
        <w:numPr>
          <w:ilvl w:val="1"/>
          <w:numId w:val="1"/>
        </w:numPr>
        <w:tabs>
          <w:tab w:val="left" w:pos="941"/>
        </w:tabs>
        <w:spacing w:before="60" w:after="60"/>
        <w:ind w:left="713" w:right="112"/>
        <w:jc w:val="both"/>
        <w:rPr>
          <w:rFonts w:ascii="Cambria" w:hAnsi="Cambria"/>
          <w:w w:val="105"/>
          <w:lang w:val="en-GB"/>
        </w:rPr>
      </w:pPr>
      <w:r w:rsidRPr="004F4F81">
        <w:rPr>
          <w:rFonts w:ascii="Cambria" w:hAnsi="Cambria" w:eastAsia="Cambria" w:cs="Cambria" w:hint="Cambria"/>
          <w:w w:val="105"/>
          <w:lang w:bidi="ru-RU" w:val="ru-RU"/>
        </w:rPr>
        <w:t xml:space="preserve">В целом период от крайнего срока присуждения Гранта (10-й день месяца, следующего за месяцем подачи заявки) до учебной поездки должен составлять не менее шести недель (Департамент по делам образования и молодежи оставляет за собой право в обоснованных случаях допускать более раннее начало);</w:t>
      </w:r>
    </w:p>
    <w:p xmlns:w="http://schemas.openxmlformats.org/wordprocessingml/2006/main" w14:paraId="5CFE5AAF" w14:textId="4F79C6A1" w:rsidR="003002FB" w:rsidRPr="004F4F81" w:rsidRDefault="00B42EB0" w:rsidP="00326CA3">
      <w:pPr>
        <w:pStyle w:val="ListParagraph"/>
        <w:numPr>
          <w:ilvl w:val="1"/>
          <w:numId w:val="1"/>
        </w:numPr>
        <w:tabs>
          <w:tab w:val="left" w:pos="941"/>
        </w:tabs>
        <w:spacing w:before="60" w:after="60"/>
        <w:ind w:left="713" w:right="112"/>
        <w:jc w:val="both"/>
        <w:rPr>
          <w:rFonts w:ascii="Cambria" w:hAnsi="Cambria"/>
          <w:lang w:val="en-GB"/>
        </w:rPr>
      </w:pPr>
      <w:r w:rsidRPr="004F4F81">
        <w:rPr>
          <w:w w:val="105"/>
          <w:rFonts w:ascii="Cambria" w:hAnsi="Cambria" w:eastAsia="Cambria" w:cs="Cambria" w:hint="Cambria"/>
          <w:lang w:bidi="ru-RU" w:val="ru-RU"/>
        </w:rPr>
        <w:t xml:space="preserve">Грант покрывает расходы на проживание и транспорт, карманные расходы (EUR 32 на </w:t>
      </w:r>
      <w:r w:rsidRPr="004F4F81">
        <w:rPr>
          <w:w w:val="110"/>
          <w:rFonts w:ascii="Cambria" w:hAnsi="Cambria" w:eastAsia="Cambria" w:cs="Cambria" w:hint="Cambria"/>
          <w:lang w:bidi="ru-RU" w:val="ru-RU"/>
        </w:rPr>
        <w:t xml:space="preserve">день учебной поездки) и при необходимости взнос за участие, учитывая, что максимальный </w:t>
      </w:r>
      <w:r w:rsidRPr="004F4F81">
        <w:rPr>
          <w:spacing w:val="-1"/>
          <w:w w:val="110"/>
          <w:rFonts w:ascii="Cambria" w:hAnsi="Cambria" w:eastAsia="Cambria" w:cs="Cambria" w:hint="Cambria"/>
          <w:lang w:bidi="ru-RU" w:val="ru-RU"/>
        </w:rPr>
        <w:t xml:space="preserve">размер гранта составляет EUR 2000 на участника, независимо от</w:t>
      </w:r>
      <w:r w:rsidRPr="004F4F81">
        <w:rPr>
          <w:w w:val="110"/>
          <w:rFonts w:ascii="Cambria" w:hAnsi="Cambria" w:eastAsia="Cambria" w:cs="Cambria" w:hint="Cambria"/>
          <w:lang w:bidi="ru-RU" w:val="ru-RU"/>
        </w:rPr>
        <w:t xml:space="preserve">продолжительности и страны назначения мероприятия учебной мобильности. Расходы на транспорт и проживание рассчитываются на основе себестоимости, одобренной директивой № 1.1-2/15/471 </w:t>
      </w:r>
      <w:r w:rsidRPr="004F4F81">
        <w:rPr>
          <w:w w:val="105"/>
          <w:rFonts w:ascii="Cambria" w:hAnsi="Cambria" w:eastAsia="Cambria" w:cs="Cambria" w:hint="Cambria"/>
          <w:lang w:bidi="ru-RU" w:val="ru-RU"/>
        </w:rPr>
        <w:t xml:space="preserve">Министра образования и науки от 9 декабря 2015 г. Взнос за участие в мероприятии покрывается на основании чеков на расходы по цене ранней регистрации.</w:t>
      </w:r>
    </w:p>
    <w:p xmlns:w="http://schemas.openxmlformats.org/wordprocessingml/2006/main" w14:paraId="3977CBF6" w14:textId="0DC5E5A2" w:rsidR="003002FB" w:rsidRPr="004F4F81" w:rsidRDefault="00B42EB0" w:rsidP="00326CA3">
      <w:pPr>
        <w:pStyle w:val="ListParagraph"/>
        <w:numPr>
          <w:ilvl w:val="1"/>
          <w:numId w:val="1"/>
        </w:numPr>
        <w:tabs>
          <w:tab w:val="left" w:pos="941"/>
        </w:tabs>
        <w:spacing w:before="60" w:after="60"/>
        <w:ind w:left="713" w:right="118"/>
        <w:jc w:val="both"/>
        <w:rPr>
          <w:rFonts w:ascii="Cambria" w:hAnsi="Cambria"/>
          <w:lang w:val="en-GB"/>
        </w:rPr>
      </w:pPr>
      <w:r w:rsidRPr="004F4F81">
        <w:rPr>
          <w:w w:val="110"/>
          <w:rFonts w:ascii="Cambria" w:hAnsi="Cambria" w:eastAsia="Cambria" w:cs="Cambria" w:hint="Cambria"/>
          <w:lang w:bidi="ru-RU" w:val="ru-RU"/>
        </w:rPr>
        <w:t xml:space="preserve">Если взнос за участие может быть покрыт из других источников, с этой целью не могут использоваться другие средства </w:t>
      </w:r>
      <w:r w:rsidRPr="004F4F81">
        <w:rPr>
          <w:w w:val="105"/>
          <w:rFonts w:ascii="Cambria" w:hAnsi="Cambria" w:eastAsia="Cambria" w:cs="Cambria" w:hint="Cambria"/>
          <w:lang w:bidi="ru-RU" w:val="ru-RU"/>
        </w:rPr>
        <w:t xml:space="preserve">Европейского фонда регионального развития (включая докторантуру).</w:t>
      </w:r>
    </w:p>
    <w:p xmlns:w="http://schemas.openxmlformats.org/wordprocessingml/2006/main" w14:paraId="43D877C8" w14:textId="77777777" w:rsidR="003002FB" w:rsidRPr="004F4F81" w:rsidRDefault="003002FB" w:rsidP="00326CA3">
      <w:pPr>
        <w:pStyle w:val="BodyText"/>
        <w:spacing w:before="60" w:after="60"/>
        <w:jc w:val="both"/>
        <w:rPr>
          <w:rFonts w:ascii="Cambria" w:hAnsi="Cambria"/>
          <w:lang w:val="en-GB"/>
        </w:rPr>
      </w:pPr>
    </w:p>
    <w:p xmlns:w="http://schemas.openxmlformats.org/wordprocessingml/2006/main" w14:paraId="6277FE35" w14:textId="2CB8EC99" w:rsidR="003002FB" w:rsidRPr="004F4F81" w:rsidRDefault="00613157" w:rsidP="00326CA3">
      <w:pPr>
        <w:pStyle w:val="Heading1"/>
        <w:numPr>
          <w:ilvl w:val="0"/>
          <w:numId w:val="1"/>
        </w:numPr>
        <w:tabs>
          <w:tab w:val="left" w:pos="461"/>
        </w:tabs>
        <w:spacing w:before="60" w:after="60"/>
        <w:rPr>
          <w:rFonts w:ascii="Cambria" w:hAnsi="Cambria"/>
          <w:b/>
          <w:lang w:val="en-GB"/>
        </w:rPr>
      </w:pPr>
      <w:r w:rsidR="00B42EB0" w:rsidRPr="004F4F81">
        <w:rPr>
          <w:b/>
          <w:rFonts w:ascii="Cambria" w:hAnsi="Cambria" w:eastAsia="Cambria" w:cs="Cambria" w:hint="Cambria"/>
          <w:w w:val="90"/>
          <w:lang w:bidi="ru-RU" w:val="ru-RU"/>
        </w:rPr>
        <w:t xml:space="preserve"> РАССМОТРЕНИЕ ЗАЯВОК НА ГРАНТ И ПРИСУЖДЕНИЕ ГРАНТА</w:t>
      </w:r>
    </w:p>
    <w:p xmlns:w="http://schemas.openxmlformats.org/wordprocessingml/2006/main" w14:paraId="30602D31" w14:textId="77777777" w:rsidR="003002FB" w:rsidRPr="004F4F81" w:rsidRDefault="003002FB" w:rsidP="00326CA3">
      <w:pPr>
        <w:pStyle w:val="BodyText"/>
        <w:spacing w:before="60" w:after="60"/>
        <w:jc w:val="both"/>
        <w:rPr>
          <w:rFonts w:ascii="Cambria" w:hAnsi="Cambria"/>
          <w:lang w:val="en-GB"/>
        </w:rPr>
      </w:pPr>
    </w:p>
    <w:p xmlns:w="http://schemas.openxmlformats.org/wordprocessingml/2006/main" w14:paraId="74B286E4" w14:textId="779B1BB4" w:rsidR="003002FB" w:rsidRPr="004F4F81" w:rsidRDefault="00B42EB0" w:rsidP="00326CA3">
      <w:pPr>
        <w:pStyle w:val="ListParagraph"/>
        <w:numPr>
          <w:ilvl w:val="1"/>
          <w:numId w:val="1"/>
        </w:numPr>
        <w:tabs>
          <w:tab w:val="left" w:pos="941"/>
        </w:tabs>
        <w:spacing w:before="60" w:after="60"/>
        <w:ind w:left="713" w:right="114"/>
        <w:jc w:val="both"/>
        <w:rPr>
          <w:rFonts w:ascii="Cambria" w:hAnsi="Cambria"/>
          <w:lang w:val="en-GB"/>
        </w:rPr>
      </w:pPr>
      <w:r w:rsidRPr="004F4F81">
        <w:rPr>
          <w:w w:val="105"/>
          <w:rFonts w:ascii="Cambria" w:hAnsi="Cambria" w:eastAsia="Cambria" w:cs="Cambria" w:hint="Cambria"/>
          <w:lang w:bidi="ru-RU" w:val="ru-RU"/>
        </w:rPr>
        <w:t xml:space="preserve">Комиссия, сформированная координатором Dora в ЭУП, рассмотрит заявки и вынесет решение о присуждении Гранта на основе оценки принципов, приведенных в разделе </w:t>
      </w:r>
      <w:r w:rsidRPr="004F4F81">
        <w:rPr>
          <w:w w:val="110"/>
          <w:rFonts w:ascii="Cambria" w:hAnsi="Cambria" w:eastAsia="Cambria" w:cs="Cambria" w:hint="Cambria"/>
          <w:lang w:bidi="ru-RU" w:val="ru-RU"/>
        </w:rPr>
        <w:t xml:space="preserve">2.3;</w:t>
      </w:r>
    </w:p>
    <w:p xmlns:w="http://schemas.openxmlformats.org/wordprocessingml/2006/main" w14:paraId="60F9CD1B" w14:textId="6A885F1C" w:rsidR="003002FB" w:rsidRPr="004F4F81" w:rsidRDefault="00642164" w:rsidP="00326CA3">
      <w:pPr>
        <w:pStyle w:val="ListParagraph"/>
        <w:numPr>
          <w:ilvl w:val="1"/>
          <w:numId w:val="1"/>
        </w:numPr>
        <w:tabs>
          <w:tab w:val="left" w:pos="941"/>
        </w:tabs>
        <w:spacing w:before="60" w:after="60"/>
        <w:ind w:left="713" w:right="116"/>
        <w:jc w:val="both"/>
        <w:rPr>
          <w:rFonts w:ascii="Cambria" w:hAnsi="Cambria"/>
          <w:lang w:val="en-GB"/>
        </w:rPr>
      </w:pPr>
      <w:r w:rsidRPr="004F4F81">
        <w:rPr>
          <w:rFonts w:ascii="Cambria" w:hAnsi="Cambria" w:eastAsia="Cambria" w:cs="Cambria" w:hint="Cambria"/>
          <w:w w:val="105"/>
          <w:lang w:bidi="ru-RU" w:val="ru-RU"/>
        </w:rPr>
        <w:t xml:space="preserve">при оценке заявок должны учитываться связь учебной поездки со специальностью соискателя, соответствие цели учебной поездки целям меры, соответствие приоритетам университета, а также успеваемость и ход исследования соискателя. Для докторантов, научных сотрудников и членов преподавательского состава рассмотрение заявки требует наличия аккаунта в научной инфосистеме ETIS.</w:t>
      </w:r>
    </w:p>
    <w:p xmlns:w="http://schemas.openxmlformats.org/wordprocessingml/2006/main" w14:paraId="76F84A02" w14:textId="09E337CE" w:rsidR="003002FB" w:rsidRPr="004F4F81" w:rsidRDefault="00642164" w:rsidP="00326CA3">
      <w:pPr>
        <w:pStyle w:val="ListParagraph"/>
        <w:numPr>
          <w:ilvl w:val="1"/>
          <w:numId w:val="1"/>
        </w:numPr>
        <w:tabs>
          <w:tab w:val="left" w:pos="941"/>
        </w:tabs>
        <w:spacing w:before="60" w:after="60"/>
        <w:ind w:left="713" w:right="115"/>
        <w:jc w:val="both"/>
        <w:rPr>
          <w:rFonts w:ascii="Cambria" w:hAnsi="Cambria"/>
          <w:lang w:val="en-GB"/>
        </w:rPr>
      </w:pPr>
      <w:r w:rsidRPr="004F4F81">
        <w:rPr>
          <w:w w:val="110"/>
          <w:rFonts w:ascii="Cambria" w:hAnsi="Cambria" w:eastAsia="Cambria" w:cs="Cambria" w:hint="Cambria"/>
          <w:lang w:bidi="ru-RU" w:val="ru-RU"/>
        </w:rPr>
        <w:t xml:space="preserve">Названные критерии лежат в основе составления рейтинга полученных заявок. Гранты присуждаются на основании рейтинга и по </w:t>
      </w:r>
      <w:r w:rsidR="00B42EB0" w:rsidRPr="004F4F81">
        <w:rPr>
          <w:w w:val="105"/>
          <w:rFonts w:ascii="Cambria" w:hAnsi="Cambria" w:eastAsia="Cambria" w:cs="Cambria" w:hint="Cambria"/>
          <w:lang w:bidi="ru-RU" w:val="ru-RU"/>
        </w:rPr>
        <w:t xml:space="preserve">принципу, согласно которому каждый соискатель может получить не более двух грантов мобильности за академический год.</w:t>
      </w:r>
    </w:p>
    <w:p xmlns:w="http://schemas.openxmlformats.org/wordprocessingml/2006/main" w14:paraId="525A9AD1" w14:textId="7F09F72D" w:rsidR="003002FB" w:rsidRPr="004F4F81" w:rsidRDefault="00642164" w:rsidP="00326CA3">
      <w:pPr>
        <w:pStyle w:val="ListParagraph"/>
        <w:numPr>
          <w:ilvl w:val="1"/>
          <w:numId w:val="1"/>
        </w:numPr>
        <w:tabs>
          <w:tab w:val="left" w:pos="941"/>
        </w:tabs>
        <w:spacing w:before="60" w:after="60"/>
        <w:ind w:left="713" w:right="111"/>
        <w:jc w:val="both"/>
        <w:rPr>
          <w:rFonts w:ascii="Cambria" w:hAnsi="Cambria"/>
          <w:lang w:val="en-GB"/>
        </w:rPr>
      </w:pPr>
      <w:r w:rsidRPr="004F4F81">
        <w:rPr>
          <w:w w:val="105"/>
          <w:rFonts w:ascii="Cambria" w:hAnsi="Cambria" w:eastAsia="Cambria" w:cs="Cambria" w:hint="Cambria"/>
          <w:lang w:bidi="ru-RU" w:val="ru-RU"/>
        </w:rPr>
        <w:t xml:space="preserve">Решения по присуждению Гранта основываются на объеме средств, </w:t>
      </w:r>
      <w:r w:rsidR="00B42EB0" w:rsidRPr="004F4F81">
        <w:rPr>
          <w:w w:val="110"/>
          <w:rFonts w:ascii="Cambria" w:hAnsi="Cambria" w:eastAsia="Cambria" w:cs="Cambria" w:hint="Cambria"/>
          <w:lang w:bidi="ru-RU" w:val="ru-RU"/>
        </w:rPr>
        <w:t xml:space="preserve">выделенных ЭУП, и распределении стипендиального фонда между магистрантами и членами преподавательского состава;</w:t>
      </w:r>
    </w:p>
    <w:p xmlns:w="http://schemas.openxmlformats.org/wordprocessingml/2006/main" w14:paraId="7ADA2078" w14:textId="441457EF" w:rsidR="003002FB" w:rsidRPr="004F4F81" w:rsidRDefault="00642164" w:rsidP="00326CA3">
      <w:pPr>
        <w:pStyle w:val="ListParagraph"/>
        <w:numPr>
          <w:ilvl w:val="1"/>
          <w:numId w:val="1"/>
        </w:numPr>
        <w:tabs>
          <w:tab w:val="left" w:pos="941"/>
        </w:tabs>
        <w:spacing w:before="60" w:after="60"/>
        <w:ind w:left="713" w:right="115"/>
        <w:jc w:val="both"/>
        <w:rPr>
          <w:rFonts w:ascii="Cambria" w:hAnsi="Cambria"/>
          <w:lang w:val="en-GB"/>
        </w:rPr>
      </w:pPr>
      <w:r w:rsidRPr="004F4F81">
        <w:rPr>
          <w:rFonts w:ascii="Cambria" w:hAnsi="Cambria" w:eastAsia="Cambria" w:cs="Cambria" w:hint="Cambria"/>
          <w:w w:val="105"/>
          <w:lang w:bidi="ru-RU" w:val="ru-RU"/>
        </w:rPr>
        <w:t xml:space="preserve">Соискателя лично проинформирует об итогах тура подачи заявок координатор Dora в ЭУП по электронной почте не позднее чем на 10-й день.</w:t>
      </w:r>
    </w:p>
    <w:p xmlns:w="http://schemas.openxmlformats.org/wordprocessingml/2006/main" w14:paraId="1D1C876B" w14:textId="77777777" w:rsidR="003002FB" w:rsidRPr="004F4F81" w:rsidRDefault="003002FB" w:rsidP="00326CA3">
      <w:pPr>
        <w:pStyle w:val="BodyText"/>
        <w:spacing w:before="60" w:after="60"/>
        <w:jc w:val="both"/>
        <w:rPr>
          <w:rFonts w:ascii="Cambria" w:hAnsi="Cambria"/>
          <w:lang w:val="en-GB"/>
        </w:rPr>
      </w:pPr>
    </w:p>
    <w:p xmlns:w="http://schemas.openxmlformats.org/wordprocessingml/2006/main" w14:paraId="6A83D608" w14:textId="5E7D85A6" w:rsidR="003002FB" w:rsidRPr="004F4F81" w:rsidRDefault="004F4F81" w:rsidP="00037BA2">
      <w:pPr>
        <w:pStyle w:val="Heading1"/>
        <w:numPr>
          <w:ilvl w:val="0"/>
          <w:numId w:val="1"/>
        </w:numPr>
        <w:tabs>
          <w:tab w:val="left" w:pos="461"/>
        </w:tabs>
        <w:spacing w:before="60" w:after="60"/>
        <w:rPr>
          <w:rFonts w:ascii="Cambria" w:hAnsi="Cambria"/>
          <w:b/>
          <w:lang w:val="en-GB"/>
        </w:rPr>
      </w:pPr>
      <w:r w:rsidR="00B42EB0" w:rsidRPr="004F4F81">
        <w:rPr>
          <w:b/>
          <w:rFonts w:ascii="Cambria" w:hAnsi="Cambria" w:eastAsia="Cambria" w:cs="Cambria" w:hint="Cambria"/>
          <w:w w:val="90"/>
          <w:lang w:bidi="ru-RU" w:val="ru-RU"/>
        </w:rPr>
        <w:t xml:space="preserve"> ПРЕДОСТАВЛЕНИЕ ФИНАНСИРУЮЩЕЙ ОРГАНИЗАЦИИ ДАННЫХ ПОЛУЧАТЕЛЕЙ ГРАНТА</w:t>
      </w:r>
    </w:p>
    <w:p xmlns:w="http://schemas.openxmlformats.org/wordprocessingml/2006/main" w14:paraId="5EB6D9A8" w14:textId="77777777" w:rsidR="003002FB" w:rsidRPr="004F4F81" w:rsidRDefault="003002FB" w:rsidP="00326CA3">
      <w:pPr>
        <w:pStyle w:val="BodyText"/>
        <w:spacing w:before="60" w:after="60"/>
        <w:jc w:val="both"/>
        <w:rPr>
          <w:rFonts w:ascii="Cambria" w:hAnsi="Cambria"/>
          <w:lang w:val="en-GB"/>
        </w:rPr>
      </w:pPr>
    </w:p>
    <w:p xmlns:w="http://schemas.openxmlformats.org/wordprocessingml/2006/main" w14:paraId="52D840AB" w14:textId="77777777" w:rsidR="00473CF1" w:rsidRPr="004F4F81" w:rsidRDefault="00B42EB0" w:rsidP="00326CA3">
      <w:pPr>
        <w:pStyle w:val="ListParagraph"/>
        <w:numPr>
          <w:ilvl w:val="1"/>
          <w:numId w:val="1"/>
        </w:numPr>
        <w:tabs>
          <w:tab w:val="left" w:pos="941"/>
        </w:tabs>
        <w:spacing w:before="60" w:after="60"/>
        <w:ind w:left="713" w:right="115"/>
        <w:jc w:val="both"/>
        <w:rPr>
          <w:rFonts w:ascii="Cambria" w:hAnsi="Cambria"/>
          <w:w w:val="105"/>
          <w:lang w:val="en-GB"/>
        </w:rPr>
      </w:pPr>
      <w:r w:rsidRPr="004F4F81">
        <w:rPr>
          <w:rFonts w:ascii="Cambria" w:hAnsi="Cambria" w:eastAsia="Cambria" w:cs="Cambria" w:hint="Cambria"/>
          <w:w w:val="105"/>
          <w:lang w:bidi="ru-RU" w:val="ru-RU"/>
        </w:rPr>
        <w:t xml:space="preserve">Координатор ЭУП передает данные выбранных соискателей (имя, фамилия, личный код, адрес электронной почты, номер телефона, направление, период и цель учебной поездки и запрашиваемая сумма) в Департамент по делам образования и молодежи до 10-го числа.</w:t>
      </w:r>
    </w:p>
    <w:p xmlns:w="http://schemas.openxmlformats.org/wordprocessingml/2006/main" w14:paraId="7AA83F05" w14:textId="74982915" w:rsidR="00473CF1" w:rsidRPr="004F4F81" w:rsidRDefault="00B42EB0" w:rsidP="00326CA3">
      <w:pPr>
        <w:pStyle w:val="ListParagraph"/>
        <w:numPr>
          <w:ilvl w:val="1"/>
          <w:numId w:val="1"/>
        </w:numPr>
        <w:tabs>
          <w:tab w:val="left" w:pos="941"/>
        </w:tabs>
        <w:spacing w:before="60" w:after="60"/>
        <w:ind w:left="713" w:right="116"/>
        <w:jc w:val="both"/>
        <w:rPr>
          <w:rFonts w:ascii="Cambria" w:hAnsi="Cambria"/>
          <w:lang w:val="en-GB"/>
        </w:rPr>
      </w:pPr>
      <w:r w:rsidRPr="004F4F81">
        <w:rPr>
          <w:color w:val="000000" w:themeColor="text1"/>
          <w:rFonts w:ascii="Cambria" w:hAnsi="Cambria" w:eastAsia="Cambria" w:cs="Cambria" w:hint="Cambria"/>
          <w:lang w:bidi="ru-RU" w:val="ru-RU"/>
        </w:rPr>
        <w:t xml:space="preserve">Департамент по делам образования и молодежи </w:t>
      </w:r>
      <w:r w:rsidRPr="004F4F81">
        <w:rPr>
          <w:w w:val="110"/>
          <w:rFonts w:ascii="Cambria" w:hAnsi="Cambria" w:eastAsia="Cambria" w:cs="Cambria" w:hint="Cambria"/>
          <w:lang w:bidi="ru-RU" w:val="ru-RU"/>
        </w:rPr>
        <w:t xml:space="preserve">свяжется с получателем гранта начиная с 10-го числа для заключения соглашения об использовании гранта. Для заключения соглашения получатель гранта должен представить </w:t>
      </w:r>
      <w:r w:rsidRPr="004F4F81">
        <w:rPr>
          <w:w w:val="105"/>
          <w:rFonts w:ascii="Cambria" w:hAnsi="Cambria" w:eastAsia="Cambria" w:cs="Cambria" w:hint="Cambria"/>
          <w:lang w:bidi="ru-RU" w:val="ru-RU"/>
        </w:rPr>
        <w:t xml:space="preserve">заполненную форму заявления (отправленную </w:t>
      </w:r>
      <w:r w:rsidRPr="004F4F81">
        <w:rPr>
          <w:color w:val="000000" w:themeColor="text1"/>
          <w:rFonts w:ascii="Cambria" w:hAnsi="Cambria" w:eastAsia="Cambria" w:cs="Cambria" w:hint="Cambria"/>
          <w:lang w:bidi="ru-RU" w:val="ru-RU"/>
        </w:rPr>
        <w:t xml:space="preserve">Департаментом по делам образования и молодежи</w:t>
      </w:r>
      <w:r w:rsidRPr="004F4F81">
        <w:rPr>
          <w:w w:val="105"/>
          <w:rFonts w:ascii="Cambria" w:hAnsi="Cambria" w:eastAsia="Cambria" w:cs="Cambria" w:hint="Cambria"/>
          <w:lang w:bidi="ru-RU" w:val="ru-RU"/>
        </w:rPr>
        <w:t xml:space="preserve">), план/программу мероприятия (при </w:t>
      </w:r>
      <w:r w:rsidRPr="004F4F81">
        <w:rPr>
          <w:w w:val="110"/>
          <w:rFonts w:ascii="Cambria" w:hAnsi="Cambria" w:eastAsia="Cambria" w:cs="Cambria" w:hint="Cambria"/>
          <w:lang w:bidi="ru-RU" w:val="ru-RU"/>
        </w:rPr>
        <w:t xml:space="preserve">отсутствии утвержденной программы необходимо указать сайт мероприятия), подтверждение регистрации на мероприятие или официальное приглашение либо </w:t>
      </w:r>
      <w:r w:rsidRPr="004F4F81">
        <w:rPr>
          <w:w w:val="105"/>
          <w:rFonts w:ascii="Cambria" w:hAnsi="Cambria" w:eastAsia="Cambria" w:cs="Cambria" w:hint="Cambria"/>
          <w:lang w:bidi="ru-RU" w:val="ru-RU"/>
        </w:rPr>
        <w:t xml:space="preserve">письменное подтверждение организатора и подтверждение суммы взноса за участие.</w:t>
      </w:r>
    </w:p>
    <w:p xmlns:w="http://schemas.openxmlformats.org/wordprocessingml/2006/main" w14:paraId="5DC9EE36" w14:textId="776F0F3B" w:rsidR="003002FB" w:rsidRPr="004F4F81" w:rsidRDefault="00B42EB0" w:rsidP="00326CA3">
      <w:pPr>
        <w:pStyle w:val="ListParagraph"/>
        <w:numPr>
          <w:ilvl w:val="1"/>
          <w:numId w:val="1"/>
        </w:numPr>
        <w:tabs>
          <w:tab w:val="left" w:pos="941"/>
        </w:tabs>
        <w:spacing w:before="60" w:after="60"/>
        <w:ind w:left="713" w:right="116"/>
        <w:jc w:val="both"/>
        <w:rPr>
          <w:rFonts w:ascii="Cambria" w:hAnsi="Cambria"/>
          <w:lang w:val="en-GB"/>
        </w:rPr>
      </w:pPr>
      <w:r w:rsidRPr="004F4F81">
        <w:rPr>
          <w:w w:val="110"/>
          <w:rFonts w:ascii="Cambria" w:hAnsi="Cambria" w:eastAsia="Cambria" w:cs="Cambria" w:hint="Cambria"/>
          <w:lang w:bidi="ru-RU" w:val="ru-RU"/>
        </w:rPr>
        <w:t xml:space="preserve">Если целью участия в программе учебной мобильности является самостоятельная работа, должно быть представлено расписание индивидуальной работы, </w:t>
      </w:r>
      <w:r w:rsidRPr="004F4F81">
        <w:rPr>
          <w:spacing w:val="-2"/>
          <w:w w:val="110"/>
          <w:rFonts w:ascii="Cambria" w:hAnsi="Cambria" w:eastAsia="Cambria" w:cs="Cambria" w:hint="Cambria"/>
          <w:lang w:bidi="ru-RU" w:val="ru-RU"/>
        </w:rPr>
        <w:t xml:space="preserve">одобренное </w:t>
      </w:r>
      <w:r w:rsidRPr="004F4F81">
        <w:rPr>
          <w:spacing w:val="-1"/>
          <w:w w:val="110"/>
          <w:rFonts w:ascii="Cambria" w:hAnsi="Cambria" w:eastAsia="Cambria" w:cs="Cambria" w:hint="Cambria"/>
          <w:lang w:bidi="ru-RU" w:val="ru-RU"/>
        </w:rPr>
        <w:t xml:space="preserve">супервизором или непосредственным руководителем. Для работы в библиотеке требуется представить </w:t>
      </w:r>
      <w:r w:rsidRPr="004F4F81">
        <w:rPr>
          <w:w w:val="110"/>
          <w:rFonts w:ascii="Cambria" w:hAnsi="Cambria" w:eastAsia="Cambria" w:cs="Cambria" w:hint="Cambria"/>
          <w:lang w:bidi="ru-RU" w:val="ru-RU"/>
        </w:rPr>
        <w:t xml:space="preserve">выписку с сайта библиотеки или иной подобный документ, подтверждающий </w:t>
      </w:r>
      <w:r w:rsidRPr="004F4F81">
        <w:rPr>
          <w:w w:val="105"/>
          <w:rFonts w:ascii="Cambria" w:hAnsi="Cambria" w:eastAsia="Cambria" w:cs="Cambria" w:hint="Cambria"/>
          <w:lang w:bidi="ru-RU" w:val="ru-RU"/>
        </w:rPr>
        <w:t xml:space="preserve">доступ получателя гранта к библиотечным услугам.</w:t>
      </w:r>
    </w:p>
    <w:p xmlns:w="http://schemas.openxmlformats.org/wordprocessingml/2006/main" w14:paraId="26C463A3" w14:textId="77777777" w:rsidR="003002FB" w:rsidRPr="004F4F81" w:rsidRDefault="003002FB" w:rsidP="00326CA3">
      <w:pPr>
        <w:pStyle w:val="BodyText"/>
        <w:spacing w:before="60" w:after="60"/>
        <w:jc w:val="both"/>
        <w:rPr>
          <w:rFonts w:ascii="Cambria" w:hAnsi="Cambria"/>
          <w:lang w:val="en-GB"/>
        </w:rPr>
      </w:pPr>
    </w:p>
    <w:p xmlns:w="http://schemas.openxmlformats.org/wordprocessingml/2006/main" w14:paraId="572F2BC5" w14:textId="3607A624" w:rsidR="003002FB" w:rsidRPr="004F4F81" w:rsidRDefault="004F4F81" w:rsidP="00326CA3">
      <w:pPr>
        <w:pStyle w:val="Heading1"/>
        <w:numPr>
          <w:ilvl w:val="0"/>
          <w:numId w:val="1"/>
        </w:numPr>
        <w:tabs>
          <w:tab w:val="left" w:pos="461"/>
        </w:tabs>
        <w:spacing w:before="60" w:after="60"/>
        <w:ind w:hanging="361"/>
        <w:jc w:val="both"/>
        <w:rPr>
          <w:rFonts w:ascii="Cambria" w:hAnsi="Cambria"/>
          <w:b/>
          <w:lang w:val="en-GB"/>
        </w:rPr>
      </w:pPr>
      <w:r w:rsidR="00B42EB0" w:rsidRPr="004F4F81">
        <w:rPr>
          <w:b/>
          <w:rFonts w:ascii="Cambria" w:hAnsi="Cambria" w:eastAsia="Cambria" w:cs="Cambria" w:hint="Cambria"/>
          <w:lang w:bidi="ru-RU" w:val="ru-RU"/>
        </w:rPr>
        <w:t xml:space="preserve"> ОТЧЕТНОСТЬ</w:t>
      </w:r>
    </w:p>
    <w:p xmlns:w="http://schemas.openxmlformats.org/wordprocessingml/2006/main" w14:paraId="47AF1050" w14:textId="77777777" w:rsidR="003002FB" w:rsidRPr="004F4F81" w:rsidRDefault="003002FB" w:rsidP="00326CA3">
      <w:pPr>
        <w:pStyle w:val="BodyText"/>
        <w:spacing w:before="60" w:after="60"/>
        <w:jc w:val="both"/>
        <w:rPr>
          <w:rFonts w:ascii="Cambria" w:hAnsi="Cambria"/>
          <w:lang w:val="en-GB"/>
        </w:rPr>
      </w:pPr>
    </w:p>
    <w:p xmlns:w="http://schemas.openxmlformats.org/wordprocessingml/2006/main" w14:paraId="2211AE8C" w14:textId="5D05510D" w:rsidR="003002FB" w:rsidRPr="004F4F81" w:rsidRDefault="00B42EB0" w:rsidP="00326CA3">
      <w:pPr>
        <w:pStyle w:val="ListParagraph"/>
        <w:numPr>
          <w:ilvl w:val="1"/>
          <w:numId w:val="1"/>
        </w:numPr>
        <w:spacing w:before="60" w:after="60"/>
        <w:ind w:left="712"/>
        <w:jc w:val="both"/>
        <w:rPr>
          <w:rFonts w:ascii="Cambria" w:hAnsi="Cambria"/>
          <w:color w:val="000000" w:themeColor="text1"/>
          <w:lang w:val="en-GB" w:eastAsia="en-GB"/>
        </w:rPr>
      </w:pPr>
      <w:r w:rsidRPr="004F4F81">
        <w:rPr>
          <w:w w:val="110"/>
          <w:rFonts w:ascii="Cambria" w:hAnsi="Cambria" w:eastAsia="Cambria" w:cs="Cambria" w:hint="Cambria"/>
          <w:lang w:bidi="ru-RU" w:val="ru-RU"/>
        </w:rPr>
        <w:t xml:space="preserve">Не позднее чем к 15-му календарному дню с момента возвращения с программы учебной мобильности </w:t>
      </w:r>
      <w:r w:rsidRPr="004F4F81">
        <w:rPr>
          <w:w w:val="105"/>
          <w:rFonts w:ascii="Cambria" w:hAnsi="Cambria" w:eastAsia="Cambria" w:cs="Cambria" w:hint="Cambria"/>
          <w:lang w:bidi="ru-RU" w:val="ru-RU"/>
        </w:rPr>
        <w:t xml:space="preserve">получатель гранта должен отправить в </w:t>
      </w:r>
      <w:r w:rsidRPr="004F4F81">
        <w:rPr>
          <w:color w:val="000000" w:themeColor="text1"/>
          <w:rFonts w:ascii="Cambria" w:hAnsi="Cambria" w:eastAsia="Cambria" w:cs="Cambria" w:hint="Cambria"/>
          <w:lang w:bidi="ru-RU" w:val="ru-RU"/>
        </w:rPr>
        <w:t xml:space="preserve">Департамент по делам образования и молодежи следующие документы</w:t>
      </w:r>
      <w:r w:rsidRPr="004F4F81">
        <w:rPr>
          <w:w w:val="105"/>
          <w:rFonts w:ascii="Cambria" w:hAnsi="Cambria" w:eastAsia="Cambria" w:cs="Cambria" w:hint="Cambria"/>
          <w:lang w:bidi="ru-RU" w:val="ru-RU"/>
        </w:rPr>
        <w:t xml:space="preserve">:</w:t>
      </w:r>
    </w:p>
    <w:p xmlns:w="http://schemas.openxmlformats.org/wordprocessingml/2006/main" w14:paraId="17505418" w14:textId="77777777" w:rsidR="003002FB" w:rsidRPr="004F4F81" w:rsidRDefault="00B42EB0" w:rsidP="00326CA3">
      <w:pPr>
        <w:pStyle w:val="ListParagraph"/>
        <w:numPr>
          <w:ilvl w:val="2"/>
          <w:numId w:val="1"/>
        </w:numPr>
        <w:tabs>
          <w:tab w:val="left" w:pos="1325"/>
        </w:tabs>
        <w:spacing w:before="60" w:after="60"/>
        <w:ind w:left="963" w:hanging="505"/>
        <w:rPr>
          <w:rFonts w:ascii="Cambria" w:hAnsi="Cambria"/>
          <w:lang w:val="en-GB"/>
        </w:rPr>
      </w:pPr>
      <w:r w:rsidRPr="004F4F81">
        <w:rPr>
          <w:rFonts w:ascii="Cambria" w:hAnsi="Cambria" w:eastAsia="Cambria" w:cs="Cambria" w:hint="Cambria"/>
          <w:w w:val="110"/>
          <w:lang w:bidi="ru-RU" w:val="ru-RU"/>
        </w:rPr>
        <w:t xml:space="preserve">отчет об учебной поездке;</w:t>
      </w:r>
    </w:p>
    <w:p xmlns:w="http://schemas.openxmlformats.org/wordprocessingml/2006/main" w14:paraId="7FB6EACA" w14:textId="77777777" w:rsidR="003002FB" w:rsidRPr="004F4F81" w:rsidRDefault="00B42EB0" w:rsidP="00326CA3">
      <w:pPr>
        <w:pStyle w:val="ListParagraph"/>
        <w:numPr>
          <w:ilvl w:val="2"/>
          <w:numId w:val="1"/>
        </w:numPr>
        <w:tabs>
          <w:tab w:val="left" w:pos="1325"/>
        </w:tabs>
        <w:spacing w:before="60" w:after="60"/>
        <w:ind w:left="963" w:right="119" w:hanging="504"/>
        <w:rPr>
          <w:rFonts w:ascii="Cambria" w:hAnsi="Cambria"/>
          <w:lang w:val="en-GB"/>
        </w:rPr>
      </w:pPr>
      <w:r w:rsidRPr="004F4F81">
        <w:rPr>
          <w:spacing w:val="-2"/>
          <w:rFonts w:ascii="Cambria" w:hAnsi="Cambria" w:eastAsia="Cambria" w:cs="Cambria" w:hint="Cambria"/>
          <w:w w:val="110"/>
          <w:lang w:bidi="ru-RU" w:val="ru-RU"/>
        </w:rPr>
        <w:t xml:space="preserve">выданное принимающей организацией или организатором мероприятия </w:t>
      </w:r>
      <w:r w:rsidRPr="004F4F81">
        <w:rPr>
          <w:spacing w:val="-1"/>
          <w:rFonts w:ascii="Cambria" w:hAnsi="Cambria" w:eastAsia="Cambria" w:cs="Cambria" w:hint="Cambria"/>
          <w:w w:val="110"/>
          <w:lang w:bidi="ru-RU" w:val="ru-RU"/>
        </w:rPr>
        <w:t xml:space="preserve">формальное письмо, подтверждающее участие в мероприятии, </w:t>
      </w:r>
      <w:r w:rsidRPr="004F4F81">
        <w:rPr>
          <w:rFonts w:ascii="Cambria" w:hAnsi="Cambria" w:eastAsia="Cambria" w:cs="Cambria" w:hint="Cambria"/>
          <w:w w:val="110"/>
          <w:lang w:bidi="ru-RU" w:val="ru-RU"/>
        </w:rPr>
        <w:t xml:space="preserve">с посуточным обзором зарубежной поездки;</w:t>
      </w:r>
    </w:p>
    <w:p xmlns:w="http://schemas.openxmlformats.org/wordprocessingml/2006/main" w14:paraId="275A51ED" w14:textId="77777777" w:rsidR="003002FB" w:rsidRPr="004F4F81" w:rsidRDefault="00B42EB0" w:rsidP="00326CA3">
      <w:pPr>
        <w:pStyle w:val="ListParagraph"/>
        <w:numPr>
          <w:ilvl w:val="2"/>
          <w:numId w:val="1"/>
        </w:numPr>
        <w:tabs>
          <w:tab w:val="left" w:pos="1325"/>
        </w:tabs>
        <w:spacing w:before="60" w:after="60"/>
        <w:ind w:left="963" w:hanging="505"/>
        <w:rPr>
          <w:rFonts w:ascii="Cambria" w:hAnsi="Cambria"/>
          <w:lang w:val="en-GB"/>
        </w:rPr>
      </w:pPr>
      <w:r w:rsidRPr="004F4F81">
        <w:rPr>
          <w:rFonts w:ascii="Cambria" w:hAnsi="Cambria" w:eastAsia="Cambria" w:cs="Cambria" w:hint="Cambria"/>
          <w:w w:val="105"/>
          <w:lang w:bidi="ru-RU" w:val="ru-RU"/>
        </w:rPr>
        <w:t xml:space="preserve">счет и документ, подтверждающие уплату взноса за участие;</w:t>
      </w:r>
    </w:p>
    <w:p xmlns:w="http://schemas.openxmlformats.org/wordprocessingml/2006/main" w14:paraId="4F05C564" w14:textId="77777777" w:rsidR="003002FB" w:rsidRPr="004F4F81" w:rsidRDefault="003002FB" w:rsidP="00326CA3">
      <w:pPr>
        <w:pStyle w:val="BodyText"/>
        <w:spacing w:before="60" w:after="60"/>
        <w:jc w:val="both"/>
        <w:rPr>
          <w:rFonts w:ascii="Cambria" w:hAnsi="Cambria"/>
          <w:lang w:val="en-GB"/>
        </w:rPr>
      </w:pPr>
    </w:p>
    <w:p xmlns:w="http://schemas.openxmlformats.org/wordprocessingml/2006/main" w14:paraId="2B72746E" w14:textId="010849E6" w:rsidR="003002FB" w:rsidRPr="004F4F81" w:rsidRDefault="004F4F81" w:rsidP="00326CA3">
      <w:pPr>
        <w:pStyle w:val="Heading1"/>
        <w:numPr>
          <w:ilvl w:val="0"/>
          <w:numId w:val="1"/>
        </w:numPr>
        <w:tabs>
          <w:tab w:val="left" w:pos="461"/>
        </w:tabs>
        <w:spacing w:before="60" w:after="60"/>
        <w:ind w:hanging="361"/>
        <w:jc w:val="both"/>
        <w:rPr>
          <w:rFonts w:ascii="Cambria" w:hAnsi="Cambria"/>
          <w:b/>
          <w:lang w:val="en-GB"/>
        </w:rPr>
      </w:pPr>
      <w:r w:rsidR="00B42EB0" w:rsidRPr="004F4F81">
        <w:rPr>
          <w:b/>
          <w:rFonts w:ascii="Cambria" w:hAnsi="Cambria" w:eastAsia="Cambria" w:cs="Cambria" w:hint="Cambria"/>
          <w:lang w:bidi="ru-RU" w:val="ru-RU"/>
        </w:rPr>
        <w:t xml:space="preserve"> ПОДТВЕРЖДЕНИЕ</w:t>
      </w:r>
    </w:p>
    <w:p xmlns:w="http://schemas.openxmlformats.org/wordprocessingml/2006/main" w14:paraId="60E97767" w14:textId="77777777" w:rsidR="003002FB" w:rsidRPr="004F4F81" w:rsidRDefault="003002FB" w:rsidP="00326CA3">
      <w:pPr>
        <w:pStyle w:val="BodyText"/>
        <w:spacing w:before="60" w:after="60"/>
        <w:jc w:val="both"/>
        <w:rPr>
          <w:rFonts w:ascii="Cambria" w:hAnsi="Cambria"/>
          <w:lang w:val="en-GB"/>
        </w:rPr>
      </w:pPr>
    </w:p>
    <w:p xmlns:w="http://schemas.openxmlformats.org/wordprocessingml/2006/main" w14:paraId="77968348" w14:textId="63132226" w:rsidR="003002FB" w:rsidRPr="004F4F81" w:rsidRDefault="00B42EB0" w:rsidP="00326CA3">
      <w:pPr>
        <w:pStyle w:val="ListParagraph"/>
        <w:numPr>
          <w:ilvl w:val="1"/>
          <w:numId w:val="1"/>
        </w:numPr>
        <w:tabs>
          <w:tab w:val="left" w:pos="893"/>
        </w:tabs>
        <w:spacing w:before="60" w:after="60"/>
        <w:ind w:left="712" w:right="116"/>
        <w:jc w:val="both"/>
        <w:rPr>
          <w:rFonts w:ascii="Cambria" w:hAnsi="Cambria"/>
          <w:lang w:val="en-GB"/>
        </w:rPr>
      </w:pPr>
      <w:r w:rsidRPr="004F4F81">
        <w:rPr>
          <w:w w:val="105"/>
          <w:rFonts w:ascii="Cambria" w:hAnsi="Cambria" w:eastAsia="Cambria" w:cs="Cambria" w:hint="Cambria"/>
          <w:lang w:bidi="ru-RU" w:val="ru-RU"/>
        </w:rPr>
        <w:t xml:space="preserve">Программа финансируется Европейским фондом регионального развития и Эстонской Республикой. Использование Гранта должно следовать и соответствовать требованиям к признанию </w:t>
      </w:r>
      <w:r w:rsidRPr="004F4F81">
        <w:rPr>
          <w:w w:val="110"/>
          <w:rFonts w:ascii="Cambria" w:hAnsi="Cambria" w:eastAsia="Cambria" w:cs="Cambria" w:hint="Cambria"/>
          <w:lang w:bidi="ru-RU" w:val="ru-RU"/>
        </w:rPr>
        <w:t xml:space="preserve">структурных грантов Европейского союза.</w:t>
      </w:r>
    </w:p>
    <w:p xmlns:w="http://schemas.openxmlformats.org/wordprocessingml/2006/main" w14:paraId="3851BE31" w14:textId="77777777" w:rsidR="003002FB" w:rsidRPr="004F4F81" w:rsidRDefault="00B42EB0" w:rsidP="00326CA3">
      <w:pPr>
        <w:pStyle w:val="ListParagraph"/>
        <w:numPr>
          <w:ilvl w:val="1"/>
          <w:numId w:val="1"/>
        </w:numPr>
        <w:tabs>
          <w:tab w:val="left" w:pos="893"/>
        </w:tabs>
        <w:spacing w:before="60" w:after="60"/>
        <w:ind w:left="712" w:right="111"/>
        <w:jc w:val="both"/>
        <w:rPr>
          <w:rFonts w:ascii="Cambria" w:hAnsi="Cambria"/>
          <w:lang w:val="en-GB"/>
        </w:rPr>
      </w:pPr>
      <w:r w:rsidRPr="004F4F81">
        <w:rPr>
          <w:rFonts w:ascii="Cambria" w:hAnsi="Cambria" w:eastAsia="Cambria" w:cs="Cambria" w:hint="Cambria"/>
          <w:w w:val="105"/>
          <w:lang w:bidi="ru-RU" w:val="ru-RU"/>
        </w:rPr>
        <w:t xml:space="preserve">В статьях, публикациях, на слайдах и в прочих подобных документах, а также в речах необходимо ссылаться на грант Европейского союза, используя двойной логотип Европейского фонда регионального развития или текстовую ссылку на грант (напр., «Эта статья опубликована при поддержке Европейского союза через Европейский фонд регионального развития»).</w:t>
      </w:r>
    </w:p>
    <w:sectPr xmlns:w="http://schemas.openxmlformats.org/wordprocessingml/2006/main" w:rsidR="003002FB" w:rsidRPr="004F4F81">
      <w:footerReference w:type="default" r:id="rId8"/>
      <w:pgSz w:w="11900" w:h="16850"/>
      <w:pgMar w:top="1400" w:right="13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5B174" w14:textId="77777777" w:rsidR="00E102C8" w:rsidRDefault="00E102C8" w:rsidP="00473CF1">
      <w:r>
        <w:separator/>
      </w:r>
    </w:p>
  </w:endnote>
  <w:endnote w:type="continuationSeparator" w:id="0">
    <w:p w14:paraId="4E4AA100" w14:textId="77777777" w:rsidR="00E102C8" w:rsidRDefault="00E102C8" w:rsidP="0047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id w:val="-1609342400"/>
      <w:docPartObj>
        <w:docPartGallery w:val="Page Numbers (Bottom of Page)"/>
        <w:docPartUnique/>
      </w:docPartObj>
    </w:sdtPr>
    <w:sdtEndPr/>
    <w:sdtContent>
      <w:p w14:paraId="0C1B676E" w14:textId="6076FE64" w:rsidR="00473CF1" w:rsidRDefault="00473CF1">
        <w:pPr>
          <w:pStyle w:val="Footer"/>
          <w:jc w:val="right"/>
        </w:pPr>
        <w:r>
          <w:rPr>
            <w:lang w:bidi="ru-RU" w:val="ru-RU"/>
          </w:rPr>
          <w:fldChar w:fldCharType="begin"/>
        </w:r>
        <w:r>
          <w:rPr>
            <w:lang w:bidi="ru-RU" w:val="ru-RU"/>
          </w:rPr>
          <w:instrText>PAGE   \* MERGEFORMAT</w:instrText>
        </w:r>
        <w:r>
          <w:rPr>
            <w:lang w:bidi="ru-RU" w:val="ru-RU"/>
          </w:rPr>
          <w:fldChar w:fldCharType="separate"/>
        </w:r>
        <w:r>
          <w:rPr>
            <w:lang w:bidi="ru-RU" w:val="ru-RU"/>
          </w:rPr>
          <w:t>2</w:t>
        </w:r>
        <w:r>
          <w:rPr>
            <w:lang w:bidi="ru-RU" w:val="ru-RU"/>
          </w:rPr>
          <w:fldChar w:fldCharType="end"/>
        </w:r>
      </w:p>
    </w:sdtContent>
  </w:sdt>
  <w:p w14:paraId="7381BCB2" w14:textId="77777777" w:rsidR="00473CF1" w:rsidRDefault="0047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3638E" w14:textId="77777777" w:rsidR="00E102C8" w:rsidRDefault="00E102C8" w:rsidP="00473CF1">
      <w:r>
        <w:separator/>
      </w:r>
    </w:p>
  </w:footnote>
  <w:footnote w:type="continuationSeparator" w:id="0">
    <w:p w14:paraId="6249C398" w14:textId="77777777" w:rsidR="00E102C8" w:rsidRDefault="00E102C8" w:rsidP="00473CF1">
      <w:r>
        <w:continuationSeparator/>
      </w:r>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057040B3"/>
    <w:multiLevelType w:val="hybridMultilevel"/>
    <w:tmpl w:val="A42801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D43743C"/>
    <w:multiLevelType w:val="hybridMultilevel"/>
    <w:tmpl w:val="CEB226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30A1DD4"/>
    <w:multiLevelType w:val="multilevel"/>
    <w:tmpl w:val="8BF24618"/>
    <w:lvl w:ilvl="0">
      <w:start w:val="1"/>
      <w:numFmt w:val="decimal"/>
      <w:lvlText w:val="%1."/>
      <w:lvlJc w:val="left"/>
      <w:pPr>
        <w:ind w:left="641" w:hanging="360"/>
        <w:jc w:val="left"/>
      </w:pPr>
      <w:rPr>
        <w:rFonts w:ascii="Times New Roman" w:eastAsia="Times New Roman" w:hAnsi="Times New Roman" w:cs="Times New Roman" w:hint="default"/>
        <w:b/>
        <w:bCs w:val="0"/>
        <w:i w:val="0"/>
        <w:iCs w:val="0"/>
        <w:w w:val="101"/>
        <w:sz w:val="22"/>
        <w:szCs w:val="22"/>
        <w:lang w:val="en-US" w:eastAsia="en-US" w:bidi="ar-SA"/>
      </w:rPr>
    </w:lvl>
    <w:lvl w:ilvl="1">
      <w:start w:val="1"/>
      <w:numFmt w:val="decimal"/>
      <w:lvlText w:val="%1.%2."/>
      <w:lvlJc w:val="left"/>
      <w:pPr>
        <w:ind w:left="1073" w:hanging="432"/>
        <w:jc w:val="left"/>
      </w:pPr>
      <w:rPr>
        <w:rFonts w:ascii="Times New Roman" w:eastAsia="Times New Roman" w:hAnsi="Times New Roman" w:cs="Times New Roman" w:hint="default"/>
        <w:b w:val="0"/>
        <w:bCs w:val="0"/>
        <w:i w:val="0"/>
        <w:iCs w:val="0"/>
        <w:w w:val="101"/>
        <w:sz w:val="22"/>
        <w:szCs w:val="22"/>
        <w:lang w:val="en-US" w:eastAsia="en-US" w:bidi="ar-SA"/>
      </w:rPr>
    </w:lvl>
    <w:lvl w:ilvl="2">
      <w:numFmt w:val="bullet"/>
      <w:lvlText w:val=""/>
      <w:lvlJc w:val="left"/>
      <w:pPr>
        <w:ind w:left="1361" w:hanging="360"/>
      </w:pPr>
      <w:rPr>
        <w:rFonts w:ascii="Symbol" w:eastAsia="Symbol" w:hAnsi="Symbol" w:cs="Symbol" w:hint="default"/>
        <w:w w:val="76"/>
        <w:lang w:val="en-US" w:eastAsia="en-US" w:bidi="ar-SA"/>
      </w:rPr>
    </w:lvl>
    <w:lvl w:ilvl="3">
      <w:numFmt w:val="bullet"/>
      <w:lvlText w:val="•"/>
      <w:lvlJc w:val="left"/>
      <w:pPr>
        <w:ind w:left="1501" w:hanging="360"/>
      </w:pPr>
      <w:rPr>
        <w:rFonts w:hint="default"/>
        <w:lang w:val="en-US" w:eastAsia="en-US" w:bidi="ar-SA"/>
      </w:rPr>
    </w:lvl>
    <w:lvl w:ilvl="4">
      <w:numFmt w:val="bullet"/>
      <w:lvlText w:val="•"/>
      <w:lvlJc w:val="left"/>
      <w:pPr>
        <w:ind w:left="2635" w:hanging="360"/>
      </w:pPr>
      <w:rPr>
        <w:rFonts w:hint="default"/>
        <w:lang w:val="en-US" w:eastAsia="en-US" w:bidi="ar-SA"/>
      </w:rPr>
    </w:lvl>
    <w:lvl w:ilvl="5">
      <w:numFmt w:val="bullet"/>
      <w:lvlText w:val="•"/>
      <w:lvlJc w:val="left"/>
      <w:pPr>
        <w:ind w:left="3769" w:hanging="360"/>
      </w:pPr>
      <w:rPr>
        <w:rFonts w:hint="default"/>
        <w:lang w:val="en-US" w:eastAsia="en-US" w:bidi="ar-SA"/>
      </w:rPr>
    </w:lvl>
    <w:lvl w:ilvl="6">
      <w:numFmt w:val="bullet"/>
      <w:lvlText w:val="•"/>
      <w:lvlJc w:val="left"/>
      <w:pPr>
        <w:ind w:left="4903" w:hanging="360"/>
      </w:pPr>
      <w:rPr>
        <w:rFonts w:hint="default"/>
        <w:lang w:val="en-US" w:eastAsia="en-US" w:bidi="ar-SA"/>
      </w:rPr>
    </w:lvl>
    <w:lvl w:ilvl="7">
      <w:numFmt w:val="bullet"/>
      <w:lvlText w:val="•"/>
      <w:lvlJc w:val="left"/>
      <w:pPr>
        <w:ind w:left="6037" w:hanging="360"/>
      </w:pPr>
      <w:rPr>
        <w:rFonts w:hint="default"/>
        <w:lang w:val="en-US" w:eastAsia="en-US" w:bidi="ar-SA"/>
      </w:rPr>
    </w:lvl>
    <w:lvl w:ilvl="8">
      <w:numFmt w:val="bullet"/>
      <w:lvlText w:val="•"/>
      <w:lvlJc w:val="left"/>
      <w:pPr>
        <w:ind w:left="7171" w:hanging="360"/>
      </w:pPr>
      <w:rPr>
        <w:rFonts w:hint="default"/>
        <w:lang w:val="en-US" w:eastAsia="en-US" w:bidi="ar-SA"/>
      </w:rPr>
    </w:lvl>
  </w:abstractNum>
  <w:abstractNum w:abstractNumId="3" w15:restartNumberingAfterBreak="0">
    <w:nsid w:val="446757B0"/>
    <w:multiLevelType w:val="multilevel"/>
    <w:tmpl w:val="7C009B3C"/>
    <w:lvl w:ilvl="0">
      <w:start w:val="3"/>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Zero"/>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FB"/>
    <w:rsid w:val="00037BA2"/>
    <w:rsid w:val="00123BF3"/>
    <w:rsid w:val="001D7634"/>
    <w:rsid w:val="00251FC0"/>
    <w:rsid w:val="00287072"/>
    <w:rsid w:val="003002FB"/>
    <w:rsid w:val="00326CA3"/>
    <w:rsid w:val="00473CF1"/>
    <w:rsid w:val="004F4F81"/>
    <w:rsid w:val="00544C4F"/>
    <w:rsid w:val="00613157"/>
    <w:rsid w:val="00642164"/>
    <w:rsid w:val="008118D6"/>
    <w:rsid w:val="009D0255"/>
    <w:rsid w:val="00A37BAB"/>
    <w:rsid w:val="00A4177E"/>
    <w:rsid w:val="00A701C1"/>
    <w:rsid w:val="00B42EB0"/>
    <w:rsid w:val="00B8148E"/>
    <w:rsid w:val="00E102C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50AD"/>
  <w15:docId w15:val="{801FC0AC-46C1-DC47-9C6B-7A10787F762B}"/>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hanging="361"/>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09" w:right="169"/>
      <w:jc w:val="center"/>
    </w:pPr>
    <w:rPr>
      <w:b/>
      <w:bCs/>
    </w:rPr>
  </w:style>
  <w:style w:type="paragraph" w:styleId="ListParagraph">
    <w:name w:val="List Paragraph"/>
    <w:basedOn w:val="Normal"/>
    <w:uiPriority w:val="1"/>
    <w:qFormat/>
    <w:pPr>
      <w:ind w:left="892" w:hanging="43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157"/>
    <w:rPr>
      <w:rFonts w:ascii="Segoe UI" w:eastAsia="Times New Roman" w:hAnsi="Segoe UI" w:cs="Segoe UI"/>
      <w:sz w:val="18"/>
      <w:szCs w:val="18"/>
    </w:rPr>
  </w:style>
  <w:style w:type="paragraph" w:styleId="Header">
    <w:name w:val="header"/>
    <w:basedOn w:val="Normal"/>
    <w:link w:val="HeaderChar"/>
    <w:uiPriority w:val="99"/>
    <w:unhideWhenUsed/>
    <w:rsid w:val="00473CF1"/>
    <w:pPr>
      <w:tabs>
        <w:tab w:val="center" w:pos="4536"/>
        <w:tab w:val="right" w:pos="9072"/>
      </w:tabs>
    </w:pPr>
  </w:style>
  <w:style w:type="character" w:customStyle="1" w:styleId="HeaderChar">
    <w:name w:val="Header Char"/>
    <w:basedOn w:val="DefaultParagraphFont"/>
    <w:link w:val="Header"/>
    <w:uiPriority w:val="99"/>
    <w:rsid w:val="00473CF1"/>
    <w:rPr>
      <w:rFonts w:ascii="Times New Roman" w:eastAsia="Times New Roman" w:hAnsi="Times New Roman" w:cs="Times New Roman"/>
    </w:rPr>
  </w:style>
  <w:style w:type="paragraph" w:styleId="Footer">
    <w:name w:val="footer"/>
    <w:basedOn w:val="Normal"/>
    <w:link w:val="FooterChar"/>
    <w:uiPriority w:val="99"/>
    <w:unhideWhenUsed/>
    <w:rsid w:val="00473CF1"/>
    <w:pPr>
      <w:tabs>
        <w:tab w:val="center" w:pos="4536"/>
        <w:tab w:val="right" w:pos="9072"/>
      </w:tabs>
    </w:pPr>
  </w:style>
  <w:style w:type="character" w:customStyle="1" w:styleId="FooterChar">
    <w:name w:val="Footer Char"/>
    <w:basedOn w:val="DefaultParagraphFont"/>
    <w:link w:val="Footer"/>
    <w:uiPriority w:val="99"/>
    <w:rsid w:val="00473C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www.euas.eu/index.php?pg=2597&amp;setlang=en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991</Words>
  <Characters>5749</Characters>
  <Application>Microsoft Office Word</Application>
  <DocSecurity>0</DocSecurity>
  <Lines>47</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Aire</dc:creator>
  <cp:lastModifiedBy>Eve Oro</cp:lastModifiedBy>
  <cp:revision>3</cp:revision>
  <cp:lastPrinted>2021-11-23T11:20:00Z</cp:lastPrinted>
  <dcterms:created xsi:type="dcterms:W3CDTF">2021-11-23T10:01:00Z</dcterms:created>
  <dcterms:modified xsi:type="dcterms:W3CDTF">2021-11-23T11:26:00Z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Microsoft® Word 2016</vt:lpwstr>
  </property>
  <property fmtid="{D5CDD505-2E9C-101B-9397-08002B2CF9AE}" pid="4" name="LastSaved">
    <vt:filetime>2021-11-19T00:00:00Z</vt:filetime>
  </property>
</Properties>
</file>